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710"/>
      </w:tblGrid>
      <w:tr w:rsidR="00416FC5" w:rsidRPr="00416FC5" w:rsidTr="00416FC5">
        <w:trPr>
          <w:trHeight w:val="1320"/>
          <w:tblCellSpacing w:w="0" w:type="dxa"/>
          <w:jc w:val="center"/>
        </w:trPr>
        <w:tc>
          <w:tcPr>
            <w:tcW w:w="0" w:type="auto"/>
            <w:hideMark/>
          </w:tcPr>
          <w:p w:rsidR="00416FC5" w:rsidRPr="00416FC5" w:rsidRDefault="00416FC5" w:rsidP="00416FC5">
            <w:pPr>
              <w:spacing w:line="253" w:lineRule="atLeast"/>
              <w:jc w:val="both"/>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1085850" cy="942975"/>
                  <wp:effectExtent l="0" t="0" r="0" b="9525"/>
                  <wp:docPr id="1" name="Рисунок 1" descr="http://pravo.gov.ru/proxy/ips/?pict.jpg&amp;oid=166117189&amp;attr=%D2%E5%EA%F1%F2&amp;edition=1&amp;fil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gov.ru/proxy/ips/?pict.jpg&amp;oid=166117189&amp;attr=%D2%E5%EA%F1%F2&amp;edition=1&amp;fil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tc>
      </w:tr>
    </w:tbl>
    <w:p w:rsidR="00416FC5" w:rsidRPr="00416FC5" w:rsidRDefault="00416FC5" w:rsidP="00416FC5">
      <w:pPr>
        <w:shd w:val="clear" w:color="auto" w:fill="FFFFFF"/>
        <w:spacing w:after="0" w:line="240" w:lineRule="auto"/>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4"/>
          <w:szCs w:val="24"/>
          <w:lang w:eastAsia="ru-RU"/>
        </w:rPr>
        <w:br w:type="textWrapping" w:clear="all"/>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line="253" w:lineRule="atLeast"/>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ЗАКОН РЕСПУБЛИКИ ТЫВА</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240" w:lineRule="auto"/>
        <w:ind w:firstLine="709"/>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и порядке проверки достоверности и полноты указанных сведений</w:t>
      </w:r>
    </w:p>
    <w:p w:rsidR="00416FC5" w:rsidRPr="00416FC5" w:rsidRDefault="00416FC5" w:rsidP="00416FC5">
      <w:pPr>
        <w:shd w:val="clear" w:color="auto" w:fill="FFFFFF"/>
        <w:spacing w:after="0" w:line="240" w:lineRule="auto"/>
        <w:ind w:firstLine="709"/>
        <w:jc w:val="center"/>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240" w:lineRule="auto"/>
        <w:ind w:firstLine="709"/>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FF"/>
          <w:sz w:val="28"/>
          <w:szCs w:val="28"/>
          <w:lang w:eastAsia="ru-RU"/>
        </w:rPr>
        <w:t>(В редакции Закона  Республики Тыва </w:t>
      </w:r>
      <w:hyperlink r:id="rId6" w:tgtFrame="contents" w:tooltip="Закона  Республики Тыва от 05.06.2020 г. № 610-ЗРТ" w:history="1">
        <w:r w:rsidRPr="00416FC5">
          <w:rPr>
            <w:rFonts w:ascii="Times New Roman" w:eastAsia="Times New Roman" w:hAnsi="Times New Roman" w:cs="Times New Roman"/>
            <w:color w:val="0000FF"/>
            <w:sz w:val="28"/>
            <w:szCs w:val="28"/>
            <w:u w:val="single"/>
            <w:lang w:eastAsia="ru-RU"/>
          </w:rPr>
          <w:t>от 05.06.2020 г. № 610-ЗРТ</w:t>
        </w:r>
      </w:hyperlink>
      <w:r w:rsidRPr="00416FC5">
        <w:rPr>
          <w:rFonts w:ascii="Times New Roman" w:eastAsia="Times New Roman" w:hAnsi="Times New Roman" w:cs="Times New Roman"/>
          <w:color w:val="0000FF"/>
          <w:sz w:val="28"/>
          <w:szCs w:val="28"/>
          <w:lang w:eastAsia="ru-RU"/>
        </w:rPr>
        <w:t>)</w:t>
      </w:r>
    </w:p>
    <w:p w:rsidR="00416FC5" w:rsidRPr="00416FC5" w:rsidRDefault="00416FC5" w:rsidP="00416FC5">
      <w:pPr>
        <w:shd w:val="clear" w:color="auto" w:fill="FFFFFF"/>
        <w:spacing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right"/>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Принят</w:t>
      </w:r>
      <w:proofErr w:type="gramEnd"/>
      <w:r w:rsidRPr="00416FC5">
        <w:rPr>
          <w:rFonts w:ascii="Times New Roman" w:eastAsia="Times New Roman" w:hAnsi="Times New Roman" w:cs="Times New Roman"/>
          <w:color w:val="000000"/>
          <w:sz w:val="28"/>
          <w:szCs w:val="28"/>
          <w:lang w:eastAsia="ru-RU"/>
        </w:rPr>
        <w:t xml:space="preserve"> Верховным Хуралом</w:t>
      </w:r>
    </w:p>
    <w:p w:rsidR="00416FC5" w:rsidRPr="00416FC5" w:rsidRDefault="00416FC5" w:rsidP="00416FC5">
      <w:pPr>
        <w:shd w:val="clear" w:color="auto" w:fill="FFFFFF"/>
        <w:spacing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(парламентом) Республики Тыва</w:t>
      </w:r>
    </w:p>
    <w:p w:rsidR="00416FC5" w:rsidRPr="00416FC5" w:rsidRDefault="00416FC5" w:rsidP="00416FC5">
      <w:pPr>
        <w:shd w:val="clear" w:color="auto" w:fill="FFFFFF"/>
        <w:spacing w:after="0" w:line="240" w:lineRule="auto"/>
        <w:ind w:firstLine="709"/>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20 марта 2020 года</w:t>
      </w:r>
    </w:p>
    <w:p w:rsidR="00416FC5" w:rsidRPr="00416FC5" w:rsidRDefault="00416FC5" w:rsidP="00416FC5">
      <w:pPr>
        <w:shd w:val="clear" w:color="auto" w:fill="FFFFFF"/>
        <w:spacing w:after="0" w:line="240" w:lineRule="auto"/>
        <w:ind w:firstLine="709"/>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ind w:firstLine="709"/>
        <w:jc w:val="right"/>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Настоящий Закон в соответствии с федеральными законами от 25 декабря 2008 года № 273-ФЗ «О противодействии коррупции», от 6 октября 2003 года № 131-ФЗ «Об общих принципах организаций местного самоуправления в Российской Федерации», от 2 марта 2007 года № 25-ФЗ «О муниципальной службе в Российской Федерации» устанавливает:</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порядок представления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порядок проверки достоверности и полноты указанных сведений;</w:t>
      </w:r>
      <w:proofErr w:type="gramEnd"/>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w:t>
      </w:r>
      <w:proofErr w:type="spellStart"/>
      <w:r w:rsidRPr="00416FC5">
        <w:rPr>
          <w:rFonts w:ascii="Times New Roman" w:eastAsia="Times New Roman" w:hAnsi="Times New Roman" w:cs="Times New Roman"/>
          <w:color w:val="000000"/>
          <w:sz w:val="28"/>
          <w:szCs w:val="28"/>
          <w:lang w:eastAsia="ru-RU"/>
        </w:rPr>
        <w:t>несовершении</w:t>
      </w:r>
      <w:proofErr w:type="spellEnd"/>
      <w:r w:rsidRPr="00416FC5">
        <w:rPr>
          <w:rFonts w:ascii="Times New Roman" w:eastAsia="Times New Roman" w:hAnsi="Times New Roman" w:cs="Times New Roman"/>
          <w:color w:val="000000"/>
          <w:sz w:val="28"/>
          <w:szCs w:val="28"/>
          <w:lang w:eastAsia="ru-RU"/>
        </w:rPr>
        <w:t xml:space="preserve"> в отчетный </w:t>
      </w:r>
      <w:r w:rsidRPr="00416FC5">
        <w:rPr>
          <w:rFonts w:ascii="Times New Roman" w:eastAsia="Times New Roman" w:hAnsi="Times New Roman" w:cs="Times New Roman"/>
          <w:color w:val="000000"/>
          <w:sz w:val="28"/>
          <w:szCs w:val="28"/>
          <w:lang w:eastAsia="ru-RU"/>
        </w:rPr>
        <w:lastRenderedPageBreak/>
        <w:t>период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Статья 1</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Утвердить порядок представления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Главе Республики Тыва (приложение 1 к настоящему Закону).</w:t>
      </w:r>
      <w:proofErr w:type="gramEnd"/>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Статья 2</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Утвердить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(приложение 2 к настоящему Закону).</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Статья 3</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отношений указанных лиц иной меры ответственности (далее – уполномоченный орган местного самоуправления), рассматривает поступившее в соответствии с частью 7.3 статьи 40 Федерального закона от 6 октября 2003 года № 131-ФЗ «Об общих принципах организации местного самоуправления в Российской</w:t>
      </w:r>
      <w:proofErr w:type="gramEnd"/>
      <w:r w:rsidRPr="00416FC5">
        <w:rPr>
          <w:rFonts w:ascii="Times New Roman" w:eastAsia="Times New Roman" w:hAnsi="Times New Roman" w:cs="Times New Roman"/>
          <w:color w:val="000000"/>
          <w:sz w:val="28"/>
          <w:szCs w:val="28"/>
          <w:lang w:eastAsia="ru-RU"/>
        </w:rPr>
        <w:t xml:space="preserve"> Федерации» заявление Главы Республики Тыва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Главе Республики Тыва в пятидневный срок после принятия решения.</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Статья 4</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Признать утратившими силу:</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1) Закон Республики Тыва </w:t>
      </w:r>
      <w:hyperlink r:id="rId7" w:tgtFrame="contents" w:history="1">
        <w:r w:rsidRPr="00416FC5">
          <w:rPr>
            <w:rFonts w:ascii="Times New Roman" w:eastAsia="Times New Roman" w:hAnsi="Times New Roman" w:cs="Times New Roman"/>
            <w:color w:val="0000FF"/>
            <w:sz w:val="28"/>
            <w:szCs w:val="28"/>
            <w:u w:val="single"/>
            <w:lang w:eastAsia="ru-RU"/>
          </w:rPr>
          <w:t>от 21 февраля 2018 года № 359-ЗРТ</w:t>
        </w:r>
      </w:hyperlink>
      <w:r w:rsidRPr="00416FC5">
        <w:rPr>
          <w:rFonts w:ascii="Times New Roman" w:eastAsia="Times New Roman" w:hAnsi="Times New Roman" w:cs="Times New Roman"/>
          <w:color w:val="000000"/>
          <w:sz w:val="28"/>
          <w:szCs w:val="28"/>
          <w:lang w:eastAsia="ru-RU"/>
        </w:rPr>
        <w:t xml:space="preserve"> «О порядке представления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сведений о </w:t>
      </w:r>
      <w:r w:rsidRPr="00416FC5">
        <w:rPr>
          <w:rFonts w:ascii="Times New Roman" w:eastAsia="Times New Roman" w:hAnsi="Times New Roman" w:cs="Times New Roman"/>
          <w:color w:val="000000"/>
          <w:sz w:val="28"/>
          <w:szCs w:val="28"/>
          <w:lang w:eastAsia="ru-RU"/>
        </w:rPr>
        <w:lastRenderedPageBreak/>
        <w:t>доходах, расходах, об имуществе и обязательствах имущественного характера и порядке проверки достоверности и полноты указанных сведений» (Официальный интернет-портал правовой информации (www.pravo.gov.ru), 2018, 22 февраля, № 1700201802220005);</w:t>
      </w:r>
      <w:proofErr w:type="gramEnd"/>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статью 2 Закона Республики Тыва </w:t>
      </w:r>
      <w:hyperlink r:id="rId8" w:tgtFrame="contents" w:history="1">
        <w:r w:rsidRPr="00416FC5">
          <w:rPr>
            <w:rFonts w:ascii="Times New Roman" w:eastAsia="Times New Roman" w:hAnsi="Times New Roman" w:cs="Times New Roman"/>
            <w:color w:val="0000FF"/>
            <w:sz w:val="28"/>
            <w:szCs w:val="28"/>
            <w:u w:val="single"/>
            <w:lang w:eastAsia="ru-RU"/>
          </w:rPr>
          <w:t>от 21 декабря 2018 года № 457-ЗРТ</w:t>
        </w:r>
      </w:hyperlink>
      <w:r w:rsidRPr="00416FC5">
        <w:rPr>
          <w:rFonts w:ascii="Times New Roman" w:eastAsia="Times New Roman" w:hAnsi="Times New Roman" w:cs="Times New Roman"/>
          <w:color w:val="000000"/>
          <w:sz w:val="28"/>
          <w:szCs w:val="28"/>
          <w:lang w:eastAsia="ru-RU"/>
        </w:rPr>
        <w:t> «О внесении изменений в отдельные законодательные акты Республики Тыва в целях совершенствования мер по противодействию коррупции» (Официальный интернет-портал правовой информации (www.pravo.gov.ru), 2018, 24 декабря, № 1700201812240001);</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статью 3 Закона Республики Тыва </w:t>
      </w:r>
      <w:hyperlink r:id="rId9" w:tgtFrame="contents" w:history="1">
        <w:r w:rsidRPr="00416FC5">
          <w:rPr>
            <w:rFonts w:ascii="Times New Roman" w:eastAsia="Times New Roman" w:hAnsi="Times New Roman" w:cs="Times New Roman"/>
            <w:color w:val="0000FF"/>
            <w:sz w:val="28"/>
            <w:szCs w:val="28"/>
            <w:u w:val="single"/>
            <w:lang w:eastAsia="ru-RU"/>
          </w:rPr>
          <w:t>от 16 января 2019 года № 462-ЗРТ</w:t>
        </w:r>
      </w:hyperlink>
      <w:r w:rsidRPr="00416FC5">
        <w:rPr>
          <w:rFonts w:ascii="Times New Roman" w:eastAsia="Times New Roman" w:hAnsi="Times New Roman" w:cs="Times New Roman"/>
          <w:color w:val="000000"/>
          <w:sz w:val="28"/>
          <w:szCs w:val="28"/>
          <w:lang w:eastAsia="ru-RU"/>
        </w:rPr>
        <w:t> «О внесении изменений в некоторые законодательные акты Республики Тыва в сфере противодействия коррупции» (Официальный интернет-портал правовой информации (www.pravo.gov.ru), 2019, 18 января, № 1700201901180005).</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b/>
          <w:bCs/>
          <w:color w:val="000000"/>
          <w:sz w:val="28"/>
          <w:szCs w:val="28"/>
          <w:lang w:eastAsia="ru-RU"/>
        </w:rPr>
        <w:t>Статья 5</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Настоящий Закон вступает в силу по истечении десяти дней со дня его официального опубликования.</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Глава Республики Тыва                                                               Ш. Кара-</w:t>
      </w:r>
      <w:proofErr w:type="spellStart"/>
      <w:r w:rsidRPr="00416FC5">
        <w:rPr>
          <w:rFonts w:ascii="Times New Roman" w:eastAsia="Times New Roman" w:hAnsi="Times New Roman" w:cs="Times New Roman"/>
          <w:color w:val="000000"/>
          <w:sz w:val="28"/>
          <w:szCs w:val="28"/>
          <w:lang w:eastAsia="ru-RU"/>
        </w:rPr>
        <w:t>оол</w:t>
      </w:r>
      <w:proofErr w:type="spellEnd"/>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г. Кызыл</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9 апреля 2020 года</w:t>
      </w:r>
    </w:p>
    <w:p w:rsidR="00416FC5" w:rsidRPr="00416FC5" w:rsidRDefault="00416FC5" w:rsidP="00416FC5">
      <w:pPr>
        <w:shd w:val="clear" w:color="auto" w:fill="FFFFFF"/>
        <w:spacing w:after="0" w:line="330" w:lineRule="atLeast"/>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582-ЗРТ</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pacing w:val="-10"/>
          <w:sz w:val="28"/>
          <w:szCs w:val="28"/>
          <w:lang w:eastAsia="ru-RU"/>
        </w:rPr>
        <w:t>Приложение 1</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pacing w:val="-10"/>
          <w:sz w:val="28"/>
          <w:szCs w:val="28"/>
          <w:lang w:eastAsia="ru-RU"/>
        </w:rPr>
        <w:t>к Закону Республики Тыва «</w:t>
      </w:r>
      <w:r w:rsidRPr="00416FC5">
        <w:rPr>
          <w:rFonts w:ascii="Times New Roman" w:eastAsia="Times New Roman" w:hAnsi="Times New Roman" w:cs="Times New Roman"/>
          <w:color w:val="000000"/>
          <w:sz w:val="28"/>
          <w:szCs w:val="28"/>
          <w:lang w:eastAsia="ru-RU"/>
        </w:rPr>
        <w:t>О порядке</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предоставления сведений о доходах,</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roofErr w:type="gramStart"/>
      <w:r w:rsidRPr="00416FC5">
        <w:rPr>
          <w:rFonts w:ascii="Times New Roman" w:eastAsia="Times New Roman" w:hAnsi="Times New Roman" w:cs="Times New Roman"/>
          <w:color w:val="000000"/>
          <w:sz w:val="28"/>
          <w:szCs w:val="28"/>
          <w:lang w:eastAsia="ru-RU"/>
        </w:rPr>
        <w:t>расходах</w:t>
      </w:r>
      <w:proofErr w:type="gramEnd"/>
      <w:r w:rsidRPr="00416FC5">
        <w:rPr>
          <w:rFonts w:ascii="Times New Roman" w:eastAsia="Times New Roman" w:hAnsi="Times New Roman" w:cs="Times New Roman"/>
          <w:color w:val="000000"/>
          <w:sz w:val="28"/>
          <w:szCs w:val="28"/>
          <w:lang w:eastAsia="ru-RU"/>
        </w:rPr>
        <w:t>, имуществе и обязательствах</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имущественного характера гражданами,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roofErr w:type="gramStart"/>
      <w:r w:rsidRPr="00416FC5">
        <w:rPr>
          <w:rFonts w:ascii="Times New Roman" w:eastAsia="Times New Roman" w:hAnsi="Times New Roman" w:cs="Times New Roman"/>
          <w:color w:val="000000"/>
          <w:sz w:val="28"/>
          <w:szCs w:val="28"/>
          <w:lang w:eastAsia="ru-RU"/>
        </w:rPr>
        <w:t>претендующими</w:t>
      </w:r>
      <w:proofErr w:type="gramEnd"/>
      <w:r w:rsidRPr="00416FC5">
        <w:rPr>
          <w:rFonts w:ascii="Times New Roman" w:eastAsia="Times New Roman" w:hAnsi="Times New Roman" w:cs="Times New Roman"/>
          <w:color w:val="000000"/>
          <w:sz w:val="28"/>
          <w:szCs w:val="28"/>
          <w:lang w:eastAsia="ru-RU"/>
        </w:rPr>
        <w:t xml:space="preserve"> на замещение муниципальной</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должности, должности председателя</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администрации по контракту, и лицами,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roofErr w:type="gramStart"/>
      <w:r w:rsidRPr="00416FC5">
        <w:rPr>
          <w:rFonts w:ascii="Times New Roman" w:eastAsia="Times New Roman" w:hAnsi="Times New Roman" w:cs="Times New Roman"/>
          <w:color w:val="000000"/>
          <w:sz w:val="28"/>
          <w:szCs w:val="28"/>
          <w:lang w:eastAsia="ru-RU"/>
        </w:rPr>
        <w:t>замещающими</w:t>
      </w:r>
      <w:proofErr w:type="gramEnd"/>
      <w:r w:rsidRPr="00416FC5">
        <w:rPr>
          <w:rFonts w:ascii="Times New Roman" w:eastAsia="Times New Roman" w:hAnsi="Times New Roman" w:cs="Times New Roman"/>
          <w:color w:val="000000"/>
          <w:sz w:val="28"/>
          <w:szCs w:val="28"/>
          <w:lang w:eastAsia="ru-RU"/>
        </w:rPr>
        <w:t xml:space="preserve"> указанные должности, и порядке</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проверки достоверности и полноты</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lastRenderedPageBreak/>
        <w:t> указанных сведений»</w:t>
      </w:r>
    </w:p>
    <w:p w:rsidR="00416FC5" w:rsidRPr="00416FC5" w:rsidRDefault="00416FC5" w:rsidP="00416FC5">
      <w:pPr>
        <w:shd w:val="clear" w:color="auto" w:fill="FFFFFF"/>
        <w:spacing w:after="0" w:line="240" w:lineRule="atLeast"/>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0"/>
          <w:szCs w:val="20"/>
          <w:lang w:eastAsia="ru-RU"/>
        </w:rPr>
        <w:t> </w:t>
      </w:r>
    </w:p>
    <w:p w:rsidR="00416FC5" w:rsidRPr="00416FC5" w:rsidRDefault="00416FC5" w:rsidP="00416FC5">
      <w:pPr>
        <w:shd w:val="clear" w:color="auto" w:fill="FFFFFF"/>
        <w:spacing w:after="0" w:line="240" w:lineRule="atLeast"/>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0"/>
          <w:szCs w:val="20"/>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ПОЛОЖЕНИЕ</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о порядке представления гражданами, претендующими на замещение муниципальной должности, должности председателя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FF"/>
          <w:sz w:val="28"/>
          <w:szCs w:val="28"/>
          <w:lang w:eastAsia="ru-RU"/>
        </w:rPr>
        <w:t>(В редакции Закона  Республики Тыва </w:t>
      </w:r>
      <w:hyperlink r:id="rId10" w:tgtFrame="contents" w:tooltip="Закона  Республики Тыва от 05.06.2020 г. № 610-ЗРТ" w:history="1">
        <w:r w:rsidRPr="00416FC5">
          <w:rPr>
            <w:rFonts w:ascii="Times New Roman" w:eastAsia="Times New Roman" w:hAnsi="Times New Roman" w:cs="Times New Roman"/>
            <w:color w:val="0000FF"/>
            <w:sz w:val="28"/>
            <w:szCs w:val="28"/>
            <w:u w:val="single"/>
            <w:lang w:eastAsia="ru-RU"/>
          </w:rPr>
          <w:t>от 05.06.2020 г. № 610-ЗРТ</w:t>
        </w:r>
      </w:hyperlink>
      <w:r w:rsidRPr="00416FC5">
        <w:rPr>
          <w:rFonts w:ascii="Times New Roman" w:eastAsia="Times New Roman" w:hAnsi="Times New Roman" w:cs="Times New Roman"/>
          <w:color w:val="0000FF"/>
          <w:sz w:val="28"/>
          <w:szCs w:val="28"/>
          <w:lang w:eastAsia="ru-RU"/>
        </w:rPr>
        <w:t>)</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4"/>
          <w:szCs w:val="24"/>
          <w:lang w:eastAsia="ru-RU"/>
        </w:rPr>
        <w:t> </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1. </w:t>
      </w:r>
      <w:proofErr w:type="gramStart"/>
      <w:r w:rsidRPr="00416FC5">
        <w:rPr>
          <w:rFonts w:ascii="Times New Roman" w:eastAsia="Times New Roman" w:hAnsi="Times New Roman" w:cs="Times New Roman"/>
          <w:color w:val="000000"/>
          <w:sz w:val="28"/>
          <w:szCs w:val="28"/>
          <w:lang w:eastAsia="ru-RU"/>
        </w:rPr>
        <w:t>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председателя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Главе Республики</w:t>
      </w:r>
      <w:proofErr w:type="gramEnd"/>
      <w:r w:rsidRPr="00416FC5">
        <w:rPr>
          <w:rFonts w:ascii="Times New Roman" w:eastAsia="Times New Roman" w:hAnsi="Times New Roman" w:cs="Times New Roman"/>
          <w:color w:val="000000"/>
          <w:sz w:val="28"/>
          <w:szCs w:val="28"/>
          <w:lang w:eastAsia="ru-RU"/>
        </w:rPr>
        <w:t xml:space="preserve"> Тыва при назначении на указанные должности.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2. </w:t>
      </w:r>
      <w:proofErr w:type="gramStart"/>
      <w:r w:rsidRPr="00416FC5">
        <w:rPr>
          <w:rFonts w:ascii="Times New Roman" w:eastAsia="Times New Roman" w:hAnsi="Times New Roman" w:cs="Times New Roman"/>
          <w:color w:val="000000"/>
          <w:sz w:val="28"/>
          <w:szCs w:val="28"/>
          <w:lang w:eastAsia="ru-RU"/>
        </w:rPr>
        <w:t>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председателя администрации до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Главе Республики Тыва</w:t>
      </w:r>
      <w:proofErr w:type="gramEnd"/>
      <w:r w:rsidRPr="00416FC5">
        <w:rPr>
          <w:rFonts w:ascii="Times New Roman" w:eastAsia="Times New Roman" w:hAnsi="Times New Roman" w:cs="Times New Roman"/>
          <w:color w:val="000000"/>
          <w:sz w:val="28"/>
          <w:szCs w:val="28"/>
          <w:lang w:eastAsia="ru-RU"/>
        </w:rPr>
        <w:t xml:space="preserve"> ежегодно не позднее 30 апреля года, следующего за </w:t>
      </w:r>
      <w:proofErr w:type="gramStart"/>
      <w:r w:rsidRPr="00416FC5">
        <w:rPr>
          <w:rFonts w:ascii="Times New Roman" w:eastAsia="Times New Roman" w:hAnsi="Times New Roman" w:cs="Times New Roman"/>
          <w:color w:val="000000"/>
          <w:sz w:val="28"/>
          <w:szCs w:val="28"/>
          <w:lang w:eastAsia="ru-RU"/>
        </w:rPr>
        <w:t>отчетным</w:t>
      </w:r>
      <w:proofErr w:type="gramEnd"/>
      <w:r w:rsidRPr="00416FC5">
        <w:rPr>
          <w:rFonts w:ascii="Times New Roman" w:eastAsia="Times New Roman" w:hAnsi="Times New Roman" w:cs="Times New Roman"/>
          <w:color w:val="000000"/>
          <w:sz w:val="28"/>
          <w:szCs w:val="28"/>
          <w:lang w:eastAsia="ru-RU"/>
        </w:rPr>
        <w:t>.</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Граждане, указанные в части 1 настоящего Положения, представляют:</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16FC5">
        <w:rPr>
          <w:rFonts w:ascii="Times New Roman" w:eastAsia="Times New Roman" w:hAnsi="Times New Roman" w:cs="Times New Roman"/>
          <w:color w:val="000000"/>
          <w:sz w:val="28"/>
          <w:szCs w:val="28"/>
          <w:lang w:eastAsia="ru-RU"/>
        </w:rPr>
        <w:t xml:space="preserve"> для замещения должности (на отчетную дату);</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16FC5">
        <w:rPr>
          <w:rFonts w:ascii="Times New Roman" w:eastAsia="Times New Roman" w:hAnsi="Times New Roman" w:cs="Times New Roman"/>
          <w:color w:val="000000"/>
          <w:sz w:val="28"/>
          <w:szCs w:val="28"/>
          <w:lang w:eastAsia="ru-RU"/>
        </w:rPr>
        <w:lastRenderedPageBreak/>
        <w:t>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16FC5">
        <w:rPr>
          <w:rFonts w:ascii="Times New Roman" w:eastAsia="Times New Roman" w:hAnsi="Times New Roman" w:cs="Times New Roman"/>
          <w:color w:val="000000"/>
          <w:sz w:val="28"/>
          <w:szCs w:val="28"/>
          <w:lang w:eastAsia="ru-RU"/>
        </w:rPr>
        <w:t xml:space="preserve"> должности (на отчетную дату).</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4. Лица, указанные в части 2 настоящего Положения, представляют ежегодно:</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сведения о своих доходах, полученных за отчетный период (с 1 января по 31декабря)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5. Лицо, замещающее муниципальную должность депутата представительного органа сельского поседения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Главе Республики Тыва: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416FC5">
        <w:rPr>
          <w:rFonts w:ascii="Times New Roman" w:eastAsia="Times New Roman" w:hAnsi="Times New Roman" w:cs="Times New Roman"/>
          <w:color w:val="000000"/>
          <w:sz w:val="28"/>
          <w:szCs w:val="28"/>
          <w:lang w:eastAsia="ru-RU"/>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416FC5">
        <w:rPr>
          <w:rFonts w:ascii="Times New Roman" w:eastAsia="Times New Roman" w:hAnsi="Times New Roman" w:cs="Times New Roman"/>
          <w:color w:val="000000"/>
          <w:sz w:val="28"/>
          <w:szCs w:val="28"/>
          <w:lang w:eastAsia="ru-RU"/>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lastRenderedPageBreak/>
        <w:t xml:space="preserve">6. </w:t>
      </w:r>
      <w:proofErr w:type="gramStart"/>
      <w:r w:rsidRPr="00416FC5">
        <w:rPr>
          <w:rFonts w:ascii="Times New Roman" w:eastAsia="Times New Roman" w:hAnsi="Times New Roman" w:cs="Times New Roman"/>
          <w:color w:val="000000"/>
          <w:sz w:val="28"/>
          <w:szCs w:val="28"/>
          <w:lang w:eastAsia="ru-RU"/>
        </w:rPr>
        <w:t>Кроме представления сведений о доходах, об имуществе и обязательствах имущественного характера в соответствии с частью 5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Главе Республики Тыва за каждый год, предшествующий году представления сведений (отчетный период), в случае совершения в течение отчетного периода</w:t>
      </w:r>
      <w:proofErr w:type="gramEnd"/>
      <w:r w:rsidRPr="00416FC5">
        <w:rPr>
          <w:rFonts w:ascii="Times New Roman" w:eastAsia="Times New Roman" w:hAnsi="Times New Roman" w:cs="Times New Roman"/>
          <w:color w:val="000000"/>
          <w:sz w:val="28"/>
          <w:szCs w:val="28"/>
          <w:lang w:eastAsia="ru-RU"/>
        </w:rPr>
        <w:t xml:space="preserve"> сделок, предусмотренных частью 1 статьи 3 Федерального закона от 3 декабря 2012 года № 230-ФЗ «О </w:t>
      </w:r>
      <w:proofErr w:type="gramStart"/>
      <w:r w:rsidRPr="00416FC5">
        <w:rPr>
          <w:rFonts w:ascii="Times New Roman" w:eastAsia="Times New Roman" w:hAnsi="Times New Roman" w:cs="Times New Roman"/>
          <w:color w:val="000000"/>
          <w:sz w:val="28"/>
          <w:szCs w:val="28"/>
          <w:lang w:eastAsia="ru-RU"/>
        </w:rPr>
        <w:t>контроле за</w:t>
      </w:r>
      <w:proofErr w:type="gramEnd"/>
      <w:r w:rsidRPr="00416FC5">
        <w:rPr>
          <w:rFonts w:ascii="Times New Roman" w:eastAsia="Times New Roman" w:hAnsi="Times New Roman" w:cs="Times New Roman"/>
          <w:color w:val="000000"/>
          <w:sz w:val="28"/>
          <w:szCs w:val="28"/>
          <w:lang w:eastAsia="ru-RU"/>
        </w:rP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Тыва в письменном виде в указанный в настоящей части срок по форме, утверждаемой указом Главы Республики Тыва.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7. Сведения, указанные в частях 3 – 6 настоящего Положения, представляются в орган по профилактике коррупционных и иных правонарушений Республики Тыва по форме справки, утвержденной Президентом Российской Федерации, заполненной с использованием специального программного обеспечения «Справки БК».</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8. </w:t>
      </w:r>
      <w:proofErr w:type="gramStart"/>
      <w:r w:rsidRPr="00416FC5">
        <w:rPr>
          <w:rFonts w:ascii="Times New Roman" w:eastAsia="Times New Roman" w:hAnsi="Times New Roman" w:cs="Times New Roman"/>
          <w:color w:val="000000"/>
          <w:sz w:val="28"/>
          <w:szCs w:val="28"/>
          <w:lang w:eastAsia="ru-RU"/>
        </w:rPr>
        <w:t>Лица, указанные в пункте 2 и абзаце первом пункта 5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статьей 3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w:t>
      </w:r>
      <w:proofErr w:type="gramEnd"/>
      <w:r w:rsidRPr="00416FC5">
        <w:rPr>
          <w:rFonts w:ascii="Times New Roman" w:eastAsia="Times New Roman" w:hAnsi="Times New Roman" w:cs="Times New Roman"/>
          <w:color w:val="000000"/>
          <w:sz w:val="28"/>
          <w:szCs w:val="28"/>
          <w:lang w:eastAsia="ru-RU"/>
        </w:rPr>
        <w:t>, об имуществе и обязательствах имущественного характера.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9. В случае</w:t>
      </w:r>
      <w:proofErr w:type="gramStart"/>
      <w:r w:rsidRPr="00416FC5">
        <w:rPr>
          <w:rFonts w:ascii="Times New Roman" w:eastAsia="Times New Roman" w:hAnsi="Times New Roman" w:cs="Times New Roman"/>
          <w:color w:val="000000"/>
          <w:sz w:val="28"/>
          <w:szCs w:val="28"/>
          <w:lang w:eastAsia="ru-RU"/>
        </w:rPr>
        <w:t>,</w:t>
      </w:r>
      <w:proofErr w:type="gramEnd"/>
      <w:r w:rsidRPr="00416FC5">
        <w:rPr>
          <w:rFonts w:ascii="Times New Roman" w:eastAsia="Times New Roman" w:hAnsi="Times New Roman" w:cs="Times New Roman"/>
          <w:color w:val="000000"/>
          <w:sz w:val="28"/>
          <w:szCs w:val="28"/>
          <w:lang w:eastAsia="ru-RU"/>
        </w:rPr>
        <w:t xml:space="preserve"> если граждане, указанные в части 1, и лица, указанные в части  2 и абзаце первом части 5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 сведений в соответствии с частью 1 настоящего Положения или в течение одного месяца после окончания срока, указанного в части 2, абзаце первом части 5 и части 6 настоящего Положения.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FF"/>
          <w:sz w:val="28"/>
          <w:szCs w:val="28"/>
          <w:lang w:eastAsia="ru-RU"/>
        </w:rPr>
        <w:t xml:space="preserve">10. </w:t>
      </w:r>
      <w:proofErr w:type="gramStart"/>
      <w:r w:rsidRPr="00416FC5">
        <w:rPr>
          <w:rFonts w:ascii="Times New Roman" w:eastAsia="Times New Roman" w:hAnsi="Times New Roman" w:cs="Times New Roman"/>
          <w:color w:val="0000FF"/>
          <w:sz w:val="28"/>
          <w:szCs w:val="28"/>
          <w:lang w:eastAsia="ru-RU"/>
        </w:rPr>
        <w:t xml:space="preserve">Подлинники справок о доходах, расходах, об имуществе и обязательствах имущественного характера, поступивших в орган по профилактике коррупционных и иных правонарушений Республики Тыва в соответствии с настоящим Положением, по окончании календарного года, а в случае истечения (окончания) срока полномочий депутатов представительного органа муниципального образования до их прекращения полномочий, направляются в соответствующие органы местного </w:t>
      </w:r>
      <w:r w:rsidRPr="00416FC5">
        <w:rPr>
          <w:rFonts w:ascii="Times New Roman" w:eastAsia="Times New Roman" w:hAnsi="Times New Roman" w:cs="Times New Roman"/>
          <w:color w:val="0000FF"/>
          <w:sz w:val="28"/>
          <w:szCs w:val="28"/>
          <w:lang w:eastAsia="ru-RU"/>
        </w:rPr>
        <w:lastRenderedPageBreak/>
        <w:t>самоуправления для приобщения к личным делам.</w:t>
      </w:r>
      <w:proofErr w:type="gramEnd"/>
      <w:r w:rsidRPr="00416FC5">
        <w:rPr>
          <w:rFonts w:ascii="Times New Roman" w:eastAsia="Times New Roman" w:hAnsi="Times New Roman" w:cs="Times New Roman"/>
          <w:color w:val="0000FF"/>
          <w:sz w:val="28"/>
          <w:szCs w:val="28"/>
          <w:lang w:eastAsia="ru-RU"/>
        </w:rPr>
        <w:t xml:space="preserve"> (Дополнена - Закон  Республики Тыва </w:t>
      </w:r>
      <w:hyperlink r:id="rId11" w:tgtFrame="contents" w:tooltip="Закон  Республики Тыва от 05.06.2020 г. № 610-ЗРТ" w:history="1">
        <w:r w:rsidRPr="00416FC5">
          <w:rPr>
            <w:rFonts w:ascii="Times New Roman" w:eastAsia="Times New Roman" w:hAnsi="Times New Roman" w:cs="Times New Roman"/>
            <w:color w:val="0000FF"/>
            <w:sz w:val="28"/>
            <w:szCs w:val="28"/>
            <w:u w:val="single"/>
            <w:lang w:eastAsia="ru-RU"/>
          </w:rPr>
          <w:t>от 05.06.2020 г. № 610-ЗРТ</w:t>
        </w:r>
      </w:hyperlink>
      <w:r w:rsidRPr="00416FC5">
        <w:rPr>
          <w:rFonts w:ascii="Times New Roman" w:eastAsia="Times New Roman" w:hAnsi="Times New Roman" w:cs="Times New Roman"/>
          <w:color w:val="0000FF"/>
          <w:sz w:val="28"/>
          <w:szCs w:val="28"/>
          <w:lang w:eastAsia="ru-RU"/>
        </w:rPr>
        <w:t>)</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pacing w:val="-1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330" w:lineRule="atLeast"/>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pacing w:val="-10"/>
          <w:sz w:val="28"/>
          <w:szCs w:val="28"/>
          <w:lang w:eastAsia="ru-RU"/>
        </w:rPr>
        <w:t>Приложение 2</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pacing w:val="-10"/>
          <w:sz w:val="28"/>
          <w:szCs w:val="28"/>
          <w:lang w:eastAsia="ru-RU"/>
        </w:rPr>
        <w:t>к Закону Республики Тыва «</w:t>
      </w:r>
      <w:r w:rsidRPr="00416FC5">
        <w:rPr>
          <w:rFonts w:ascii="Times New Roman" w:eastAsia="Times New Roman" w:hAnsi="Times New Roman" w:cs="Times New Roman"/>
          <w:color w:val="000000"/>
          <w:sz w:val="28"/>
          <w:szCs w:val="28"/>
          <w:lang w:eastAsia="ru-RU"/>
        </w:rPr>
        <w:t>О порядке</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предоставления сведений о доходах,</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расходах</w:t>
      </w:r>
      <w:proofErr w:type="gramEnd"/>
      <w:r w:rsidRPr="00416FC5">
        <w:rPr>
          <w:rFonts w:ascii="Times New Roman" w:eastAsia="Times New Roman" w:hAnsi="Times New Roman" w:cs="Times New Roman"/>
          <w:color w:val="000000"/>
          <w:sz w:val="28"/>
          <w:szCs w:val="28"/>
          <w:lang w:eastAsia="ru-RU"/>
        </w:rPr>
        <w:t>, имуществе и обязательствах</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имущественного характера гражданами,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roofErr w:type="gramStart"/>
      <w:r w:rsidRPr="00416FC5">
        <w:rPr>
          <w:rFonts w:ascii="Times New Roman" w:eastAsia="Times New Roman" w:hAnsi="Times New Roman" w:cs="Times New Roman"/>
          <w:color w:val="000000"/>
          <w:sz w:val="28"/>
          <w:szCs w:val="28"/>
          <w:lang w:eastAsia="ru-RU"/>
        </w:rPr>
        <w:t>претендующими</w:t>
      </w:r>
      <w:proofErr w:type="gramEnd"/>
      <w:r w:rsidRPr="00416FC5">
        <w:rPr>
          <w:rFonts w:ascii="Times New Roman" w:eastAsia="Times New Roman" w:hAnsi="Times New Roman" w:cs="Times New Roman"/>
          <w:color w:val="000000"/>
          <w:sz w:val="28"/>
          <w:szCs w:val="28"/>
          <w:lang w:eastAsia="ru-RU"/>
        </w:rPr>
        <w:t xml:space="preserve"> на замещение муниципальной</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должности, должности председателя</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администрации по контракту, и лицами,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roofErr w:type="gramStart"/>
      <w:r w:rsidRPr="00416FC5">
        <w:rPr>
          <w:rFonts w:ascii="Times New Roman" w:eastAsia="Times New Roman" w:hAnsi="Times New Roman" w:cs="Times New Roman"/>
          <w:color w:val="000000"/>
          <w:sz w:val="28"/>
          <w:szCs w:val="28"/>
          <w:lang w:eastAsia="ru-RU"/>
        </w:rPr>
        <w:t>замещающими</w:t>
      </w:r>
      <w:proofErr w:type="gramEnd"/>
      <w:r w:rsidRPr="00416FC5">
        <w:rPr>
          <w:rFonts w:ascii="Times New Roman" w:eastAsia="Times New Roman" w:hAnsi="Times New Roman" w:cs="Times New Roman"/>
          <w:color w:val="000000"/>
          <w:sz w:val="28"/>
          <w:szCs w:val="28"/>
          <w:lang w:eastAsia="ru-RU"/>
        </w:rPr>
        <w:t xml:space="preserve"> указанные должности,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 и </w:t>
      </w:r>
      <w:proofErr w:type="gramStart"/>
      <w:r w:rsidRPr="00416FC5">
        <w:rPr>
          <w:rFonts w:ascii="Times New Roman" w:eastAsia="Times New Roman" w:hAnsi="Times New Roman" w:cs="Times New Roman"/>
          <w:color w:val="000000"/>
          <w:sz w:val="28"/>
          <w:szCs w:val="28"/>
          <w:lang w:eastAsia="ru-RU"/>
        </w:rPr>
        <w:t>порядке</w:t>
      </w:r>
      <w:proofErr w:type="gramEnd"/>
      <w:r w:rsidRPr="00416FC5">
        <w:rPr>
          <w:rFonts w:ascii="Times New Roman" w:eastAsia="Times New Roman" w:hAnsi="Times New Roman" w:cs="Times New Roman"/>
          <w:color w:val="000000"/>
          <w:sz w:val="28"/>
          <w:szCs w:val="28"/>
          <w:lang w:eastAsia="ru-RU"/>
        </w:rPr>
        <w:t xml:space="preserve"> проверки достоверности и</w:t>
      </w:r>
    </w:p>
    <w:p w:rsidR="00416FC5" w:rsidRPr="00416FC5" w:rsidRDefault="00416FC5" w:rsidP="00416FC5">
      <w:pPr>
        <w:shd w:val="clear" w:color="auto" w:fill="FFFFFF"/>
        <w:spacing w:before="77" w:after="0" w:line="240" w:lineRule="auto"/>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полноты указанных сведений»</w:t>
      </w:r>
    </w:p>
    <w:p w:rsidR="00416FC5" w:rsidRPr="00416FC5" w:rsidRDefault="00416FC5" w:rsidP="00416FC5">
      <w:pPr>
        <w:shd w:val="clear" w:color="auto" w:fill="FFFFFF"/>
        <w:spacing w:after="0" w:line="240" w:lineRule="atLeast"/>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0"/>
          <w:szCs w:val="20"/>
          <w:lang w:eastAsia="ru-RU"/>
        </w:rPr>
        <w:t> </w:t>
      </w:r>
    </w:p>
    <w:p w:rsidR="00416FC5" w:rsidRPr="00416FC5" w:rsidRDefault="00416FC5" w:rsidP="00416FC5">
      <w:pPr>
        <w:shd w:val="clear" w:color="auto" w:fill="FFFFFF"/>
        <w:spacing w:after="0" w:line="240" w:lineRule="atLeast"/>
        <w:jc w:val="right"/>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0"/>
          <w:szCs w:val="20"/>
          <w:lang w:eastAsia="ru-RU"/>
        </w:rPr>
        <w:t> </w:t>
      </w:r>
    </w:p>
    <w:p w:rsidR="00416FC5" w:rsidRPr="00416FC5" w:rsidRDefault="00416FC5" w:rsidP="00416FC5">
      <w:pPr>
        <w:shd w:val="clear" w:color="auto" w:fill="FFFFFF"/>
        <w:spacing w:after="0" w:line="240" w:lineRule="atLeast"/>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0"/>
          <w:szCs w:val="20"/>
          <w:lang w:eastAsia="ru-RU"/>
        </w:rPr>
        <w:t> </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ПОЛОЖЕНИЕ</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о порядке проверки достоверности и полноты сведений о доходах, расходах,</w:t>
      </w:r>
    </w:p>
    <w:p w:rsidR="00416FC5" w:rsidRPr="00416FC5" w:rsidRDefault="00416FC5" w:rsidP="00416FC5">
      <w:pPr>
        <w:shd w:val="clear" w:color="auto" w:fill="FFFFFF"/>
        <w:spacing w:after="0" w:line="240" w:lineRule="auto"/>
        <w:jc w:val="center"/>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об имуществе и обязательствах имущественного характера, представленных гражданами, претендующими на замещение муниципальной должности, должности председателя администраций по контракту, и лицами, замещающими указанные должности</w:t>
      </w:r>
    </w:p>
    <w:p w:rsidR="00416FC5" w:rsidRPr="00416FC5" w:rsidRDefault="00416FC5" w:rsidP="00416FC5">
      <w:pPr>
        <w:shd w:val="clear" w:color="auto" w:fill="FFFFFF"/>
        <w:spacing w:after="0" w:line="240" w:lineRule="auto"/>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1. </w:t>
      </w:r>
      <w:proofErr w:type="gramStart"/>
      <w:r w:rsidRPr="00416FC5">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w:t>
      </w:r>
      <w:r w:rsidRPr="00416FC5">
        <w:rPr>
          <w:rFonts w:ascii="Times New Roman" w:eastAsia="Times New Roman" w:hAnsi="Times New Roman" w:cs="Times New Roman"/>
          <w:color w:val="000000"/>
          <w:sz w:val="28"/>
          <w:szCs w:val="28"/>
          <w:lang w:eastAsia="ru-RU"/>
        </w:rPr>
        <w:br/>
        <w:t>председателя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Главы Республики Тыва и проводится органом по профилактике коррупционных и иных правонарушений Республики Тыва.</w:t>
      </w:r>
      <w:proofErr w:type="gramEnd"/>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Главы Республики Тыва.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Основанием для осуществления проверки, предусмотренной частью 1 настоящего Положения, является достаточная информация, представленная в письменном виде в установленном порядке:</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lastRenderedPageBreak/>
        <w:t xml:space="preserve">2) работниками подразделений кадровых служб государственных органов по профилактике </w:t>
      </w:r>
      <w:proofErr w:type="spellStart"/>
      <w:r w:rsidRPr="00416FC5">
        <w:rPr>
          <w:rFonts w:ascii="Times New Roman" w:eastAsia="Times New Roman" w:hAnsi="Times New Roman" w:cs="Times New Roman"/>
          <w:color w:val="000000"/>
          <w:sz w:val="28"/>
          <w:szCs w:val="28"/>
          <w:lang w:eastAsia="ru-RU"/>
        </w:rPr>
        <w:t>коррупциогенных</w:t>
      </w:r>
      <w:proofErr w:type="spellEnd"/>
      <w:r w:rsidRPr="00416FC5">
        <w:rPr>
          <w:rFonts w:ascii="Times New Roman" w:eastAsia="Times New Roman" w:hAnsi="Times New Roman" w:cs="Times New Roman"/>
          <w:color w:val="000000"/>
          <w:sz w:val="28"/>
          <w:szCs w:val="28"/>
          <w:lang w:eastAsia="ru-RU"/>
        </w:rPr>
        <w:t xml:space="preserve">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4) Общественной палатой Российской Федерации и Общественной палатой Республики Тыва;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5) общероссийскими и республиканскими средствами массовой информации.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4.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Тыва.</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5. При проведении проверки сотрудники подразделения, осуществляющего проверку, вправе:</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проводить собеседование с гражданином или лицом, представившим сведения;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Федераций,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организации и общественные объединения об имеющихся у них сведениях</w:t>
      </w:r>
      <w:proofErr w:type="gramEnd"/>
      <w:r w:rsidRPr="00416FC5">
        <w:rPr>
          <w:rFonts w:ascii="Times New Roman" w:eastAsia="Times New Roman" w:hAnsi="Times New Roman" w:cs="Times New Roman"/>
          <w:color w:val="000000"/>
          <w:sz w:val="28"/>
          <w:szCs w:val="28"/>
          <w:lang w:eastAsia="ru-RU"/>
        </w:rPr>
        <w:t xml:space="preserve">: о доходах, расходах, об имуществе и обязательствах имущественного характера гражданина, лица, замещающего должность, или председателя администрации, его супруги (супруга) и несовершеннолетних детей; </w:t>
      </w:r>
      <w:proofErr w:type="gramStart"/>
      <w:r w:rsidRPr="00416FC5">
        <w:rPr>
          <w:rFonts w:ascii="Times New Roman" w:eastAsia="Times New Roman" w:hAnsi="Times New Roman" w:cs="Times New Roman"/>
          <w:color w:val="000000"/>
          <w:sz w:val="28"/>
          <w:szCs w:val="28"/>
          <w:lang w:eastAsia="ru-RU"/>
        </w:rPr>
        <w:t>о соблюдений лицом, замещающим должность, председателем администрации ограничений, запретов, об исполнении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416FC5">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w:t>
      </w:r>
      <w:r w:rsidRPr="00416FC5">
        <w:rPr>
          <w:rFonts w:ascii="Times New Roman" w:eastAsia="Times New Roman" w:hAnsi="Times New Roman" w:cs="Times New Roman"/>
          <w:color w:val="000000"/>
          <w:sz w:val="28"/>
          <w:szCs w:val="28"/>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5)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6. В запросе, предусмотренном пунктом 4 части 5 настоящего Положения, указываются: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фамилия, имя, отчество руководителя государственного органа или организации, в которые направляется запрос;</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нормативный правовой акт, на основании которого направляется запрос;</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3)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4) содержание и объем сведений, подлежащих проверке;</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5) срок представления запрашиваемых сведений;</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6) фамилия, инициалы и номер телефона государственного гражданского служащего, подготовившего запрос;</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7) другие необходимые сведения.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7. Руководитель органа по профилактике коррупционных и иных правонарушений или уполномоченные им должностные лица обеспечивают:</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уведомление в письменной форме гражданина или лица, представившего сведения, о начале в отношении его проверки – в течение двух рабочих дней со дня принятия соответствующего решения;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2) проведение в случае обращения гражданина или лица, представившего сведения,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w:t>
      </w:r>
      <w:proofErr w:type="gramEnd"/>
      <w:r w:rsidRPr="00416FC5">
        <w:rPr>
          <w:rFonts w:ascii="Times New Roman" w:eastAsia="Times New Roman" w:hAnsi="Times New Roman" w:cs="Times New Roman"/>
          <w:color w:val="000000"/>
          <w:sz w:val="28"/>
          <w:szCs w:val="28"/>
          <w:lang w:eastAsia="ru-RU"/>
        </w:rPr>
        <w:t xml:space="preserve"> сведения.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8. Гражданин или лицо, представившее сведения, вправе:</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 давать пояснения в письменной форме: в ходе проверки; по вопросам, указанным в пункте 2 части 7 настоящего Положения; по результатам проверки;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представлять дополнительные материалы и давать по ним пояснения в письменной форме;</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обращаться в орган по профилактике коррупционных и иных правонарушений с ходатайством о проведении с ним беседы.</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9. Пояснения, указанные в части 8 настоящего Положения, приобщаются к материалам проверки.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lastRenderedPageBreak/>
        <w:t>10. Руководитель органа по профилактике коррупционных и иных правонарушений представляет Главе Республики Тыва доклад о результатах проверки в течение пяти дней со дня окончания проверки. В докладе должна содержаться информация:</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416FC5">
        <w:rPr>
          <w:rFonts w:ascii="Times New Roman" w:eastAsia="Times New Roman" w:hAnsi="Times New Roman" w:cs="Times New Roman"/>
          <w:color w:val="000000"/>
          <w:sz w:val="28"/>
          <w:szCs w:val="28"/>
          <w:lang w:eastAsia="ru-RU"/>
        </w:rPr>
        <w:t>1) о том, что сведения, представленные гражданином или лицом, представившим сведения, являются достоверными и полными;</w:t>
      </w:r>
      <w:proofErr w:type="gramEnd"/>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2) о том, что сведения, представленные гражданином или лицом, представившим сведения, являются недостоверными и (или) неполными;</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3)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 xml:space="preserve">11. </w:t>
      </w:r>
      <w:proofErr w:type="gramStart"/>
      <w:r w:rsidRPr="00416FC5">
        <w:rPr>
          <w:rFonts w:ascii="Times New Roman" w:eastAsia="Times New Roman" w:hAnsi="Times New Roman" w:cs="Times New Roman"/>
          <w:color w:val="000000"/>
          <w:sz w:val="28"/>
          <w:szCs w:val="28"/>
          <w:lang w:eastAsia="ru-RU"/>
        </w:rPr>
        <w:t>При выявлении в результате проверки фактов несоблюдения лица, занимающего должность председателя администрации по контракту, лица, замещающего муниципальную должность, ограничений, запретов, неисполнения обязанностей, которые установлены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w:t>
      </w:r>
      <w:proofErr w:type="gramEnd"/>
      <w:r w:rsidRPr="00416FC5">
        <w:rPr>
          <w:rFonts w:ascii="Times New Roman" w:eastAsia="Times New Roman" w:hAnsi="Times New Roman" w:cs="Times New Roman"/>
          <w:color w:val="000000"/>
          <w:sz w:val="28"/>
          <w:szCs w:val="28"/>
          <w:lang w:eastAsia="ru-RU"/>
        </w:rPr>
        <w:t xml:space="preserve"> </w:t>
      </w:r>
      <w:proofErr w:type="gramStart"/>
      <w:r w:rsidRPr="00416FC5">
        <w:rPr>
          <w:rFonts w:ascii="Times New Roman" w:eastAsia="Times New Roman" w:hAnsi="Times New Roman" w:cs="Times New Roman"/>
          <w:color w:val="000000"/>
          <w:sz w:val="28"/>
          <w:szCs w:val="28"/>
          <w:lang w:eastAsia="ru-RU"/>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Тыва обращается с заявлением о досрочном прекращении</w:t>
      </w:r>
      <w:proofErr w:type="gramEnd"/>
      <w:r w:rsidRPr="00416FC5">
        <w:rPr>
          <w:rFonts w:ascii="Times New Roman" w:eastAsia="Times New Roman" w:hAnsi="Times New Roman" w:cs="Times New Roman"/>
          <w:color w:val="000000"/>
          <w:sz w:val="28"/>
          <w:szCs w:val="28"/>
          <w:lang w:eastAsia="ru-RU"/>
        </w:rPr>
        <w:t xml:space="preserve"> полномочий лица, занимающего должность председателя администрации по контракту, лица, замещающего муниципальную должность,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rsidR="00416FC5" w:rsidRPr="00416FC5" w:rsidRDefault="00416FC5" w:rsidP="00416FC5">
      <w:pPr>
        <w:shd w:val="clear" w:color="auto" w:fill="FFFFFF"/>
        <w:spacing w:after="0" w:line="240" w:lineRule="auto"/>
        <w:ind w:firstLine="709"/>
        <w:jc w:val="both"/>
        <w:rPr>
          <w:rFonts w:ascii="Calibri" w:eastAsia="Times New Roman" w:hAnsi="Calibri" w:cs="Times New Roman"/>
          <w:color w:val="000000"/>
          <w:lang w:eastAsia="ru-RU"/>
        </w:rPr>
      </w:pPr>
      <w:r w:rsidRPr="00416FC5">
        <w:rPr>
          <w:rFonts w:ascii="Times New Roman" w:eastAsia="Times New Roman" w:hAnsi="Times New Roman" w:cs="Times New Roman"/>
          <w:color w:val="000000"/>
          <w:sz w:val="28"/>
          <w:szCs w:val="28"/>
          <w:lang w:eastAsia="ru-RU"/>
        </w:rPr>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8713AB" w:rsidRDefault="008713AB">
      <w:bookmarkStart w:id="0" w:name="_GoBack"/>
      <w:bookmarkEnd w:id="0"/>
    </w:p>
    <w:sectPr w:rsidR="0087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34"/>
    <w:rsid w:val="003F0234"/>
    <w:rsid w:val="00416FC5"/>
    <w:rsid w:val="0087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FC5"/>
    <w:rPr>
      <w:color w:val="0000FF"/>
      <w:u w:val="single"/>
    </w:rPr>
  </w:style>
  <w:style w:type="paragraph" w:styleId="a4">
    <w:name w:val="Balloon Text"/>
    <w:basedOn w:val="a"/>
    <w:link w:val="a5"/>
    <w:uiPriority w:val="99"/>
    <w:semiHidden/>
    <w:unhideWhenUsed/>
    <w:rsid w:val="00416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FC5"/>
    <w:rPr>
      <w:color w:val="0000FF"/>
      <w:u w:val="single"/>
    </w:rPr>
  </w:style>
  <w:style w:type="paragraph" w:styleId="a4">
    <w:name w:val="Balloon Text"/>
    <w:basedOn w:val="a"/>
    <w:link w:val="a5"/>
    <w:uiPriority w:val="99"/>
    <w:semiHidden/>
    <w:unhideWhenUsed/>
    <w:rsid w:val="00416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66117189&amp;backlink=1&amp;&amp;nd=166099053&amp;rdk=1&amp;refoid=1661171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proxy/ips/?docbody=&amp;prevDoc=166117189&amp;backlink=1&amp;&amp;nd=166079461&amp;rdk=3&amp;refoid=16611719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66117189&amp;backlink=1&amp;&amp;nd=166118081" TargetMode="External"/><Relationship Id="rId11" Type="http://schemas.openxmlformats.org/officeDocument/2006/relationships/hyperlink" Target="http://pravo.gov.ru/proxy/ips/?docbody=&amp;prevDoc=166117189&amp;backlink=1&amp;&amp;nd=166118081" TargetMode="External"/><Relationship Id="rId5" Type="http://schemas.openxmlformats.org/officeDocument/2006/relationships/image" Target="media/image1.jpeg"/><Relationship Id="rId10" Type="http://schemas.openxmlformats.org/officeDocument/2006/relationships/hyperlink" Target="http://pravo.gov.ru/proxy/ips/?docbody=&amp;prevDoc=166117189&amp;backlink=1&amp;&amp;nd=166118081" TargetMode="External"/><Relationship Id="rId4" Type="http://schemas.openxmlformats.org/officeDocument/2006/relationships/webSettings" Target="webSettings.xml"/><Relationship Id="rId9" Type="http://schemas.openxmlformats.org/officeDocument/2006/relationships/hyperlink" Target="http://pravo.gov.ru/proxy/ips/?docbody=&amp;prevDoc=166117189&amp;backlink=1&amp;&amp;nd=166101113&amp;rdk=1&amp;refoid=166117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3492</Words>
  <Characters>19907</Characters>
  <Application>Microsoft Office Word</Application>
  <DocSecurity>0</DocSecurity>
  <Lines>165</Lines>
  <Paragraphs>46</Paragraphs>
  <ScaleCrop>false</ScaleCrop>
  <Company>Home</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2021-03-22T20:30:00Z</dcterms:created>
  <dcterms:modified xsi:type="dcterms:W3CDTF">2021-03-22T20:37:00Z</dcterms:modified>
</cp:coreProperties>
</file>