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   У К А З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ПРЕЗИДЕНТА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О Национальной стратегии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коррупции и Национальном плане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коррупции на 2010-2011 годы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(В редакции указов Президента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     </w:t>
      </w:r>
      <w:hyperlink r:id="rId5" w:tgtFrame="contents" w:history="1">
        <w:r w:rsidRPr="00850295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14.01.2011 г. N 38</w:t>
        </w:r>
      </w:hyperlink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; </w:t>
      </w:r>
      <w:hyperlink r:id="rId6" w:tgtFrame="contents" w:history="1">
        <w:r w:rsidRPr="00850295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13.03.2012 г. N 297</w:t>
        </w:r>
      </w:hyperlink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 целях     консолидации     усилий     федеральных  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власти,  иных  государственных  органов, 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  субъектов  Российской  Федерации,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 самоуправления,   институтов   гражданского    общества,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и  физических  лиц,  направленных  на  противодействие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и   в   соответствии  с  пунктом 1   части 1   статьи 5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Федерального    закона    </w:t>
      </w:r>
      <w:hyperlink r:id="rId7" w:tgtFrame="contents" w:history="1">
        <w:r w:rsidRPr="00850295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 25  декабря     2008 г.    N  273-ФЗ</w:t>
        </w:r>
      </w:hyperlink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коррупции"  п о с т а н о в л я ю: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Утвердить      прилагаемую      Национальную      стратегию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</w:t>
      </w:r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(В   редакции   Указа   Президента   Российской 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8" w:tgtFrame="contents" w:history="1">
        <w:r w:rsidRPr="00850295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13.03.2012 г. N 297</w:t>
        </w:r>
      </w:hyperlink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Руководителю Администрации Президента Российской Федерации,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председателю президиума Совета при Президенте Российской 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  противодействию   коррупции,   представлять  один  раз  в  год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Президенту  Российской   Федерации   доклад   о   ходе   выполнения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Национального  плана  противодействия коррупции на 2010-2011 годы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предложения  по  совершенствованию  деятельности,  направленной  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противодействие коррупции.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Руководителям федеральных  органов  исполнительной  власти,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государственных органов: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принимать   действенные   меры    по    предотвращению  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урегулированию конфликта интересов на государственной службе;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руководствуясь  Национальной   стратегией  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 и  Национальным  планом  противодействия  коррупции  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2010-2011 годы,  внести до 1 июня 2010 г.  в планы  соответствующих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 и иных государственных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по противодействию  коррупции  изменения,  направленные  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достижение конкретных результатов;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организовать   контроль   за    выполнением    мероприятий,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планами;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обеспечивать   своевременную   корректировку    планов  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 с  национальным  планом  противодействия коррупции 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соответствующий период;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оказывать   содействие   средствам  массовой  информации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широком освещении мер  по  противодействию  коррупции,  принимаемых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соответствующими федеральными органами исполнительной власти, иными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органами;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обобщить   практику   рассмотрения   обращений   граждан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организаций  по  фактам  коррупции  и  принять  меры  по  повышению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результативности и эффективности работы с указанными обращениями;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обеспечить  усиление  антикоррупционной  составляющей   при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организации профессиональной переподготовки, повышения квалификации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или стажировки федеральных государственных служащих.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Рекомендовать: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а) Счетной палате Российской  Федерации  при  представлении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соответствии  со статьей 2 Федерального закона </w: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"http://pravo.gov.ru/proxy/ips/?docbody=&amp;prevDoc=102137438&amp;backlink=1&amp;&amp;nd=102033808" \t "contents" </w:instrTex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0295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 11 января 1995 г.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N 4-ФЗ</w: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Счетной палате Российской Федерации" палатам Федерального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Собрания  Российской  Федерации информации о результатах проводимых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контрольных мероприятий отражать вопросы, касающиеся предупреждения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и борьбы с ней;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органам   государственной   власти   субъектов   Российской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 и  органам  местного  самоуправления  руководствоваться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пунктом 4  настоящего  Указа  в  отношении  планов  соответствующих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 Российской  Федерации  и  муниципальных  образований  по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противодействию коррупции.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Предложить   Общественной   палате   Российской  Федерации,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Торгово-промышленной палате  Российской  Федерации,  Общероссийской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общественной организации "Ассоциация юристов России",  политическим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партиям,  саморегулируемым организациям, общественным организациям,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объединяющим промышленников и предпринимателей, другим общественным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объединениям  проводить   работу   по   формированию   в   обществе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нетерпимого отношения к коррупционному поведению.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 Российской Федерации                      Д.Медведев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Москва, Кремль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13 апреля 2010 года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460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___________________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УТВЕРЖДЕНА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Указом Президента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от 13 апреля 2010 г.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N 460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Национальная стратегия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противодействия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I. Общие положения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1. Во    исполнение    Национального   плана  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утвержденного Президентом Российской Федерации  31 июля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2008 г.   N Пр-1568,  в  России   создана   законодательная    база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коррупции,  приняты соответствующие организационные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меры  по  предупреждению  коррупции  и  активизирована деятельность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правоохранительных органов по борьбе с ней.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Однако, несмотря  на  предпринимаемые государством и обществом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меры,  коррупция   по-прежнему   серьезно   затрудняет   нормальное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функционирование   всех   общественных   механизмов,   препятствует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проведению социальных преобразований  и  модернизации  национальной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экономики,  вызывает  в  российском  обществе  серьезную  тревогу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недоверие к государственным институтам,  создает  негативный  имидж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России на международной арене и правомерно рассматривается как одна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из угроз безопасности Российской Федерации.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2. Анализ  работы государственных и общественных институтов по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исполнению  Федерального  закона  </w:t>
      </w:r>
      <w:hyperlink r:id="rId9" w:tgtFrame="contents" w:history="1">
        <w:r w:rsidRPr="00850295">
          <w:rPr>
            <w:rFonts w:ascii="Courier New" w:eastAsia="Times New Roman" w:hAnsi="Courier New" w:cs="Courier New"/>
            <w:color w:val="1111EE"/>
            <w:sz w:val="26"/>
            <w:szCs w:val="26"/>
            <w:u w:val="single"/>
            <w:shd w:val="clear" w:color="auto" w:fill="FFFFFF"/>
            <w:lang w:eastAsia="ru-RU"/>
          </w:rPr>
          <w:t>от  25 декабря  2008 г.  N 273-ФЗ</w:t>
        </w:r>
      </w:hyperlink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"О противодействии коррупции" и Национального плана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утвержденного Президентом Российской Федерации  31 июля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2008 г.   N Пр-1568,  свидетельствует  о   необходимости   принятия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Национальной стратегии  противодействия  коррупции,  представляющей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собой  постоянно  совершенствуемую  систему  мер  организационного,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экономического,  правового,  информационного и кадрового характера,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учитывающей    федеративное    устройство   Российской   Федерации,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охватывающей  федеральный,  региональный  и  муниципальный  уровни,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направленной  на  устранение коренных причин коррупции в обществе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последовательно реализуемой федеральными  органами  государственной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власти,  иными государственными органами,  органами государственной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   субъектов   Российской   Федерации,   органами    местного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самоуправления,  институтами гражданского общества, организациями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физическими лицами.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3. Национальная     стратегия     противодействия   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разработана: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исходя   из   анализа   ситуации,  связанной  с  различными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проявлениями коррупции в Российской Федерации;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на   основании   общей  оценки  эффективности  существующей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системы мер по противодействию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 учетом мер по предупреждению коррупции и по борьбе с ней,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предусмотренных Конвенцией Организации  Объединенных  Наций  против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Конвенцией  об уголовной ответственности за коррупцию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другими международными  правовыми  документами  по  противодействию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участником которых является Российская Федерация.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4. Меры по реализации Национальной  стратегии 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коррупции,  отражаемые  в  правовых  актах Российской Федерации,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национальном плане  противодействия  коррупции  на  соответствующий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период,  в  планах федеральных органов исполнительной власти,  иных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 органов,   субъектов   Российской   Федерации 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 образований  по  противодействию  коррупции,  должны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соответствовать общепризнанным принципам  и  нормам  международного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права  в  области  основных  прав  и  свобод человека и гражданина,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зафиксированным  во  Всеобщей  декларации   прав   человека   и 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Международном  пакте  об  экономических,  социальных  и  культурных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правах.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II. Цель и задачи Национальной стратегии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противодействия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5. Целью   Национальной  стратегии  противодействия 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является искоренение причин  и  условий,  порождающих  коррупцию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российском обществе.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6. Для достижения цели Национальной стратегии 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последовательно решаются следующие задачи: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формирование    соответствующих    потребностям     времени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законодательных и организационных основ 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организация    исполнения    законодательных    актов   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управленческих   решений   в   области  противодействия  коррупции,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создание условий, затрудняющих возможность коррупционного поведения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обеспечивающих снижение уровня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обеспечение    выполнения     членами     общества     норм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антикоррупционного  поведения,  включая  применение  в  необходимых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 мер принуждения в соответствии  с  законодательными  актами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III. Основные принципы Национальной стратегии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противодействия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7. Основными принципами Национальной стратегии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являются: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признание коррупции одной из системных  угроз  безопасности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б) использование  в  противодействии  коррупции  системы  мер,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включающей  в себя меры по предупреждению коррупции,  по уголовному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преследованию лиц,  совершивших коррупционные  преступления,  и  по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минимизации  и  (или)  ликвидации последствий коррупционных деяний,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  ведущей  роли  на  современном  этапе  мер  по  предупреждению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стабильность   основных   элементов    системы    мер    по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противодействию коррупции,  закрепленных  в  Федеральном  законе </w: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"http://pravo.gov.ru/proxy/ips/?docbody=&amp;prevDoc=102137438&amp;backlink=1&amp;&amp;nd=102126657" \t "contents" </w:instrTex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850295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от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1111EE"/>
          <w:sz w:val="26"/>
          <w:szCs w:val="26"/>
          <w:u w:val="single"/>
          <w:shd w:val="clear" w:color="auto" w:fill="FFFFFF"/>
          <w:lang w:eastAsia="ru-RU"/>
        </w:rPr>
        <w:t>25 декабря 2008 г. N 273-ФЗ</w:t>
      </w:r>
      <w:r w:rsidRPr="0085029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"О противодействии коррупции";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конкретизация   антикоррупционных   положений   федеральных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законов,   Национальной   стратегии   противодействия    коррупции,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национального  плана  противодействия  коррупции на соответствующий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период в правовых актах федеральных органов исполнительной  власти,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иных   государственных   органов,  органов  государственной  власти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 и в муниципальных правовых актах.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IV. Основные направления реализации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Национальной стратегии противодействия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8. Национальная     стратегия     противодействия   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реализуется по следующим основным направлениям: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обеспечение  участия  институтов  гражданского  общества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противодействии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повышение  эффективности  деятельности  федеральных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власти,  иных  государственных  органов, 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  субъектов  Российской  Федерации и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самоуправления по противодействию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внедрение     в     деятельность     федеральных  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власти,  иных  государственных  органов, 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государственной  власти  субъектов  Российской  Федерации и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местного  самоуправления   инновационных   технологий,   повышающих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объективность    и   обеспечивающих   прозрачность   при   принятии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законодательных (нормативных правовых) актов Российской  Федерации,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 правовых  актов  и  управленческих решений,  а также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обеспечивающих    межведомственное    электронное    взаимодействие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указанных  органов и их взаимодействие с гражданами и организациями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рамках оказания государственных услуг;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совершенствование  системы учета государственного имущества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оценки эффективности его использования;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устранение    коррупциогенных    факторов,   препятствующих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созданию благоприятных условий для привлечения инвестиций;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совершенствование    условий,    процедур    и   механизмов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и  муниципальных  закупок,  в  том   числе   путем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расширения  практики  проведения  открытых  аукционов в электронной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форме,  а  также  создание  комплексной   федеральной   контрактной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системы,   обеспечивающей   соответствие   показателей   и   итогов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выполнения государственных контрактов  первоначально  заложенным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них параметрам и утвержденным показателям соответствующего бюджета;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расширение системы правового просвещения населения;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модернизация гражданского законодательства;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и) дальнейшее   развитие   правовой   основы  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к) повышение значимости комиссий по  соблюдению  требований  к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служебному  поведению государственных служащих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 урегулированию конфликта интересов;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л) совершенствование   работы   подразделений  кадровых  служб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органов исполнительной власти  и  иных  государственных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органов по профилактике коррупционных и других правонарушений;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м) периодическое    исследование    состояния    коррупции 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эффективности мер,  принимаемых по ее предупреждению и по борьбе  с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ней как в стране в целом, так и в отдельных регионах;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н) совершенствование        правоприменительной       практики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правоохранительных  органов  и  судов   по   делам,   связанным   с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коррупцией;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о) повышение эффективности исполнения судебных решений;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п) разработка  организационных  и  правовых  основ мониторинга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правоприменения  в  целях  обеспечения  своевременного  принятия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случаях,  предусмотренных  федеральными законами,  актов Президента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  Федерации,   Правительства    Российской    Федерации,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 органов  государственной  власти   субъектов   Российской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Федерации, муниципальных правовых актов, а также в целях реализации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решений Конституционного Суда Российской Федерации;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р) совершенствование  организационных  основ антикоррупционной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экспертизы  нормативных  правовых  актов  и  проектов   нормативных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правовых актов и повышение ее результативности;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с) повышение денежного содержания  и  пенсионного  обеспечения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и муниципальных служащих;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т) распространение  ограничений,  запретов   и   обязанностей,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установленных  законодательными актами Российской Федерации в целях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предупреждения  коррупции,  на  лиц,   замещающих   государственные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должности  Российской  Федерации,  включая  высших  должностных лиц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(руководителей  высших   исполнительных   органов   государственной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власти)  субъектов Российской Федерации,  государственные должности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субъектов Российской Федерации и муниципальные должности;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у) повышение качества профессиональной подготовки специалистов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в   сфере   организации   противодействия    и    непосредственного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ф) совершенствование системы финансового учета и отчетности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соответствии с требованиями международных стандартов;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х) повышение  эффективности  участия  Российской  Федерации 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международном  сотрудничестве  в  антикоррупционной сфере,  включая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разработку организационных основ  регионального  антикоррупционного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форума,  оказание при необходимости поддержки другим государствам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обучении специалистов, исследовании причин и последствий коррупции.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V. Механизм реализации Национальной стратегии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противодействия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9. Национальная     стратегия     противодействия    коррупции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реализуется федеральными  органами  государственной  власти,  иными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государственными    органами,   органами   государственной   власти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субъектов Российской Федерации,  органами местного  самоуправления,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институтами  гражданского  общества,  организациями  и  физическими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лицами: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а) при формировании и исполнении бюджетов всех уровней;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б) путем решения кадровых вопросов;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в) в  ходе  осуществления  права  законодательной инициативы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принятия законодательных (нормативных  правовых)  актов  Российской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и муниципальных правовых актов;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г) путем оперативного приведения: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правовых актов  федеральных  государственных органов,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  власти   субъектов   Российской    Федерации    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муниципальных  правовых  актов  -  в  соответствие  с  требованиями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>федеральных законов по вопросам 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правовых актов   органов   государственной   власти  субъектов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Российской Федерации - в соответствие  с  требованиями  федеральных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законов  и  нормативных  правовых актов федеральных государственных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 по вопросам 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муниципальных правовых  актов  - в соответствие с требованиями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законов,  нормативных   правовых   актов   федеральных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государственных   органов  и  нормативных  правовых  актов  органов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государственной власти субъектов Российской Федерации  по  вопросам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д) в ходе контроля за исполнением законодательства  Российской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Федерации  и выполнением мероприятий,  предусмотренных национальным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планом противодействия коррупции на соответствующий период, планами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федеральных  органов  исполнительной  власти,  иных государственных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органов, субъектов Российской Федерации и муниципальных образований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по противодействию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е) путем   обеспечения   неотвратимости   ответственности   за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коррупционные     правонарушения    и    объективного    применения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законодательства Российской Федерации;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ж) путем  оказания  содействия средствам массовой информации в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широком  и  объективном   освещении   положения   дел   в   области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противодействия коррупции;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з) путем активного  вовлечения  в  работу  по  противодействию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коррупции  политических  партий,  общественных объединений и других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институтов гражданского общества.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______________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lastRenderedPageBreak/>
        <w:t xml:space="preserve">     УТВЕРЖДЕН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Президентом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31 июля 2008 г.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Пр-1568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(в редакции Указа Президента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Российской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от 13 апреля 2010 г.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N </w:t>
      </w: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D800"/>
          <w:lang w:eastAsia="ru-RU"/>
        </w:rPr>
        <w:t>460</w:t>
      </w: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>)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Национальный план противодействия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коррупции на 2010-2011 годы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</w:pPr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 xml:space="preserve">     (Утратил   силу   -   Указ   Президента  Российской  Федерации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  <w:hyperlink r:id="rId10" w:tgtFrame="contents" w:history="1">
        <w:r w:rsidRPr="00850295">
          <w:rPr>
            <w:rFonts w:ascii="Courier New" w:eastAsia="Times New Roman" w:hAnsi="Courier New" w:cs="Courier New"/>
            <w:color w:val="1C1CD6"/>
            <w:sz w:val="26"/>
            <w:szCs w:val="26"/>
            <w:u w:val="single"/>
            <w:shd w:val="clear" w:color="auto" w:fill="FFFFFF"/>
            <w:lang w:eastAsia="ru-RU"/>
          </w:rPr>
          <w:t>от 13.03.2012 г. N 297</w:t>
        </w:r>
      </w:hyperlink>
      <w:r w:rsidRPr="00850295">
        <w:rPr>
          <w:rFonts w:ascii="Courier New" w:eastAsia="Times New Roman" w:hAnsi="Courier New" w:cs="Courier New"/>
          <w:color w:val="1111EE"/>
          <w:sz w:val="26"/>
          <w:szCs w:val="26"/>
          <w:shd w:val="clear" w:color="auto" w:fill="FFFFFF"/>
          <w:lang w:eastAsia="ru-RU"/>
        </w:rPr>
        <w:t>)</w:t>
      </w: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850295" w:rsidRPr="00850295" w:rsidRDefault="00850295" w:rsidP="00850295">
      <w:pPr>
        <w:spacing w:after="0" w:line="240" w:lineRule="auto"/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</w:pPr>
    </w:p>
    <w:p w:rsidR="0009320A" w:rsidRDefault="00850295" w:rsidP="00850295">
      <w:r w:rsidRPr="00850295">
        <w:rPr>
          <w:rFonts w:ascii="Courier New" w:eastAsia="Times New Roman" w:hAnsi="Courier New" w:cs="Courier New"/>
          <w:color w:val="333333"/>
          <w:sz w:val="26"/>
          <w:szCs w:val="26"/>
          <w:shd w:val="clear" w:color="auto" w:fill="FFFFFF"/>
          <w:lang w:eastAsia="ru-RU"/>
        </w:rPr>
        <w:t xml:space="preserve">                           ____________</w:t>
      </w:r>
      <w:bookmarkStart w:id="0" w:name="_GoBack"/>
      <w:bookmarkEnd w:id="0"/>
    </w:p>
    <w:sectPr w:rsidR="0009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52"/>
    <w:rsid w:val="0009320A"/>
    <w:rsid w:val="003D7652"/>
    <w:rsid w:val="00850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850295"/>
  </w:style>
  <w:style w:type="character" w:customStyle="1" w:styleId="cmd">
    <w:name w:val="cmd"/>
    <w:basedOn w:val="a0"/>
    <w:rsid w:val="00850295"/>
  </w:style>
  <w:style w:type="character" w:styleId="a3">
    <w:name w:val="Hyperlink"/>
    <w:basedOn w:val="a0"/>
    <w:uiPriority w:val="99"/>
    <w:semiHidden/>
    <w:unhideWhenUsed/>
    <w:rsid w:val="00850295"/>
    <w:rPr>
      <w:color w:val="0000FF"/>
      <w:u w:val="single"/>
    </w:rPr>
  </w:style>
  <w:style w:type="character" w:customStyle="1" w:styleId="bookmark">
    <w:name w:val="bookmark"/>
    <w:basedOn w:val="a0"/>
    <w:rsid w:val="00850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d">
    <w:name w:val="ed"/>
    <w:basedOn w:val="a0"/>
    <w:rsid w:val="00850295"/>
  </w:style>
  <w:style w:type="character" w:customStyle="1" w:styleId="cmd">
    <w:name w:val="cmd"/>
    <w:basedOn w:val="a0"/>
    <w:rsid w:val="00850295"/>
  </w:style>
  <w:style w:type="character" w:styleId="a3">
    <w:name w:val="Hyperlink"/>
    <w:basedOn w:val="a0"/>
    <w:uiPriority w:val="99"/>
    <w:semiHidden/>
    <w:unhideWhenUsed/>
    <w:rsid w:val="00850295"/>
    <w:rPr>
      <w:color w:val="0000FF"/>
      <w:u w:val="single"/>
    </w:rPr>
  </w:style>
  <w:style w:type="character" w:customStyle="1" w:styleId="bookmark">
    <w:name w:val="bookmark"/>
    <w:basedOn w:val="a0"/>
    <w:rsid w:val="008502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7438&amp;backlink=1&amp;&amp;nd=10215448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137438&amp;backlink=1&amp;&amp;nd=10212665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7438&amp;backlink=1&amp;&amp;nd=1021544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137438&amp;backlink=1&amp;&amp;nd=102144746" TargetMode="External"/><Relationship Id="rId10" Type="http://schemas.openxmlformats.org/officeDocument/2006/relationships/hyperlink" Target="http://pravo.gov.ru/proxy/ips/?docbody=&amp;prevDoc=102137438&amp;backlink=1&amp;&amp;nd=1021544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137438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2792</Words>
  <Characters>15915</Characters>
  <Application>Microsoft Office Word</Application>
  <DocSecurity>0</DocSecurity>
  <Lines>132</Lines>
  <Paragraphs>37</Paragraphs>
  <ScaleCrop>false</ScaleCrop>
  <Company>Home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</dc:creator>
  <cp:keywords/>
  <dc:description/>
  <cp:lastModifiedBy>Андрон</cp:lastModifiedBy>
  <cp:revision>2</cp:revision>
  <dcterms:created xsi:type="dcterms:W3CDTF">2021-03-22T19:19:00Z</dcterms:created>
  <dcterms:modified xsi:type="dcterms:W3CDTF">2021-03-22T19:20:00Z</dcterms:modified>
</cp:coreProperties>
</file>